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35837" w14:textId="77777777" w:rsidR="00C937D4" w:rsidRDefault="00000000">
      <w:pPr>
        <w:jc w:val="center"/>
      </w:pPr>
      <w:r>
        <w:rPr>
          <w:noProof/>
        </w:rPr>
        <w:drawing>
          <wp:inline distT="0" distB="0" distL="0" distR="0" wp14:anchorId="3D445C81" wp14:editId="029D9F34">
            <wp:extent cx="1869883" cy="1071858"/>
            <wp:effectExtent l="0" t="0" r="0" b="0"/>
            <wp:docPr id="84095740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869883" cy="1071858"/>
                    </a:xfrm>
                    <a:prstGeom prst="rect">
                      <a:avLst/>
                    </a:prstGeom>
                    <a:ln/>
                  </pic:spPr>
                </pic:pic>
              </a:graphicData>
            </a:graphic>
          </wp:inline>
        </w:drawing>
      </w:r>
    </w:p>
    <w:p w14:paraId="23ABE497" w14:textId="77777777" w:rsidR="00C937D4" w:rsidRDefault="00C937D4">
      <w:pPr>
        <w:jc w:val="center"/>
      </w:pPr>
    </w:p>
    <w:p w14:paraId="146D3E95" w14:textId="77777777" w:rsidR="00C937D4" w:rsidRDefault="00C937D4">
      <w:pPr>
        <w:jc w:val="center"/>
        <w:rPr>
          <w:sz w:val="22"/>
          <w:szCs w:val="22"/>
        </w:rPr>
      </w:pPr>
    </w:p>
    <w:p w14:paraId="3E06A223" w14:textId="4A5F18B5" w:rsidR="00C937D4" w:rsidRDefault="00BF0B36">
      <w:pPr>
        <w:jc w:val="center"/>
        <w:rPr>
          <w:rFonts w:ascii="Arial" w:eastAsia="Arial" w:hAnsi="Arial" w:cs="Arial"/>
          <w:sz w:val="22"/>
          <w:szCs w:val="22"/>
        </w:rPr>
      </w:pPr>
      <w:r>
        <w:rPr>
          <w:rFonts w:ascii="Arial" w:eastAsia="Arial" w:hAnsi="Arial" w:cs="Arial"/>
          <w:sz w:val="22"/>
          <w:szCs w:val="22"/>
        </w:rPr>
        <w:t>FOR IMMEDIATE RELEASE</w:t>
      </w:r>
    </w:p>
    <w:p w14:paraId="1F86E18C" w14:textId="77777777" w:rsidR="00C937D4" w:rsidRDefault="00C937D4">
      <w:pPr>
        <w:jc w:val="center"/>
        <w:rPr>
          <w:rFonts w:ascii="Arial" w:eastAsia="Arial" w:hAnsi="Arial" w:cs="Arial"/>
          <w:sz w:val="22"/>
          <w:szCs w:val="22"/>
        </w:rPr>
      </w:pPr>
    </w:p>
    <w:p w14:paraId="1487809E" w14:textId="77777777" w:rsidR="00C937D4" w:rsidRDefault="00C937D4">
      <w:pPr>
        <w:jc w:val="center"/>
        <w:rPr>
          <w:rFonts w:ascii="Arial" w:eastAsia="Arial" w:hAnsi="Arial" w:cs="Arial"/>
          <w:sz w:val="22"/>
          <w:szCs w:val="22"/>
        </w:rPr>
      </w:pPr>
    </w:p>
    <w:p w14:paraId="2D5DEF30" w14:textId="77777777" w:rsidR="00C937D4" w:rsidRDefault="00C937D4" w:rsidP="00EA124E">
      <w:pPr>
        <w:spacing w:line="276" w:lineRule="auto"/>
        <w:jc w:val="center"/>
        <w:rPr>
          <w:rFonts w:ascii="Arial" w:eastAsia="Arial" w:hAnsi="Arial" w:cs="Arial"/>
          <w:sz w:val="22"/>
          <w:szCs w:val="22"/>
        </w:rPr>
      </w:pPr>
    </w:p>
    <w:p w14:paraId="07ADCA59" w14:textId="77777777" w:rsidR="00C937D4" w:rsidRDefault="00000000" w:rsidP="00EA124E">
      <w:pPr>
        <w:spacing w:line="276" w:lineRule="auto"/>
        <w:rPr>
          <w:rFonts w:ascii="Arial" w:eastAsia="Arial" w:hAnsi="Arial" w:cs="Arial"/>
        </w:rPr>
      </w:pPr>
      <w:r>
        <w:rPr>
          <w:rFonts w:ascii="Arial" w:eastAsia="Arial" w:hAnsi="Arial" w:cs="Arial"/>
          <w:b/>
        </w:rPr>
        <w:t>Contact:</w:t>
      </w:r>
      <w:r>
        <w:rPr>
          <w:rFonts w:ascii="Arial" w:eastAsia="Arial" w:hAnsi="Arial" w:cs="Arial"/>
        </w:rPr>
        <w:t xml:space="preserve"> </w:t>
      </w:r>
    </w:p>
    <w:p w14:paraId="31387DDE" w14:textId="77777777" w:rsidR="00C937D4" w:rsidRDefault="00000000" w:rsidP="00EA124E">
      <w:pPr>
        <w:spacing w:line="276" w:lineRule="auto"/>
        <w:rPr>
          <w:rFonts w:ascii="Arial" w:eastAsia="Arial" w:hAnsi="Arial" w:cs="Arial"/>
        </w:rPr>
      </w:pPr>
      <w:r>
        <w:rPr>
          <w:rFonts w:ascii="Arial" w:eastAsia="Arial" w:hAnsi="Arial" w:cs="Arial"/>
        </w:rPr>
        <w:t>Zuzana Pindurova</w:t>
      </w:r>
    </w:p>
    <w:p w14:paraId="5F4176B4" w14:textId="77777777" w:rsidR="00C937D4" w:rsidRDefault="00000000" w:rsidP="00EA124E">
      <w:pPr>
        <w:spacing w:line="276" w:lineRule="auto"/>
        <w:rPr>
          <w:rFonts w:ascii="Arial" w:eastAsia="Arial" w:hAnsi="Arial" w:cs="Arial"/>
        </w:rPr>
      </w:pPr>
      <w:hyperlink r:id="rId6">
        <w:r>
          <w:rPr>
            <w:rFonts w:ascii="Arial" w:eastAsia="Arial" w:hAnsi="Arial" w:cs="Arial"/>
            <w:color w:val="467886"/>
            <w:u w:val="single"/>
          </w:rPr>
          <w:t>zuzana.pindurova@comlux.com</w:t>
        </w:r>
      </w:hyperlink>
    </w:p>
    <w:p w14:paraId="6D73B50C" w14:textId="77777777" w:rsidR="00C937D4" w:rsidRDefault="00000000" w:rsidP="00EA124E">
      <w:pPr>
        <w:spacing w:line="276" w:lineRule="auto"/>
        <w:rPr>
          <w:rFonts w:ascii="Arial" w:eastAsia="Arial" w:hAnsi="Arial" w:cs="Arial"/>
        </w:rPr>
      </w:pPr>
      <w:r>
        <w:rPr>
          <w:rFonts w:ascii="Arial" w:eastAsia="Arial" w:hAnsi="Arial" w:cs="Arial"/>
        </w:rPr>
        <w:t>+41 79 720 91 22 / +971 50 55 82 173</w:t>
      </w:r>
    </w:p>
    <w:p w14:paraId="0AF58F83" w14:textId="77777777" w:rsidR="00C937D4" w:rsidRDefault="00000000" w:rsidP="00EA124E">
      <w:pPr>
        <w:spacing w:line="276" w:lineRule="auto"/>
        <w:rPr>
          <w:rFonts w:ascii="Arial" w:eastAsia="Arial" w:hAnsi="Arial" w:cs="Arial"/>
        </w:rPr>
      </w:pPr>
      <w:hyperlink r:id="rId7">
        <w:r>
          <w:rPr>
            <w:rFonts w:ascii="Arial" w:eastAsia="Arial" w:hAnsi="Arial" w:cs="Arial"/>
            <w:color w:val="467886"/>
            <w:u w:val="single"/>
          </w:rPr>
          <w:t>www.comlux.com</w:t>
        </w:r>
      </w:hyperlink>
    </w:p>
    <w:p w14:paraId="098F5BB3" w14:textId="77777777" w:rsidR="00C937D4" w:rsidRDefault="00C937D4">
      <w:pPr>
        <w:rPr>
          <w:rFonts w:ascii="Arial" w:eastAsia="Arial" w:hAnsi="Arial" w:cs="Arial"/>
        </w:rPr>
      </w:pPr>
    </w:p>
    <w:p w14:paraId="5BBDA3F6" w14:textId="77777777" w:rsidR="00C937D4" w:rsidRDefault="00C937D4">
      <w:pPr>
        <w:rPr>
          <w:rFonts w:ascii="Arial" w:eastAsia="Arial" w:hAnsi="Arial" w:cs="Arial"/>
          <w:b/>
        </w:rPr>
      </w:pPr>
    </w:p>
    <w:p w14:paraId="15480E94" w14:textId="77777777" w:rsidR="00C937D4" w:rsidRDefault="00000000">
      <w:pPr>
        <w:jc w:val="center"/>
        <w:rPr>
          <w:rFonts w:ascii="Arial" w:eastAsia="Arial" w:hAnsi="Arial" w:cs="Arial"/>
          <w:b/>
          <w:sz w:val="28"/>
          <w:szCs w:val="28"/>
        </w:rPr>
      </w:pPr>
      <w:r>
        <w:rPr>
          <w:rFonts w:ascii="Arial" w:eastAsia="Arial" w:hAnsi="Arial" w:cs="Arial"/>
          <w:b/>
          <w:sz w:val="28"/>
          <w:szCs w:val="28"/>
        </w:rPr>
        <w:t>Comlux Celebrates Successful Delivery of the Second ACJ TwoTwenty Cabin</w:t>
      </w:r>
    </w:p>
    <w:p w14:paraId="08640110" w14:textId="77777777" w:rsidR="00C937D4" w:rsidRDefault="00C937D4">
      <w:pPr>
        <w:rPr>
          <w:rFonts w:ascii="Arial" w:eastAsia="Arial" w:hAnsi="Arial" w:cs="Arial"/>
        </w:rPr>
      </w:pPr>
    </w:p>
    <w:p w14:paraId="7F896640" w14:textId="77777777" w:rsidR="00C937D4" w:rsidRPr="00243E84" w:rsidRDefault="00000000" w:rsidP="00243E84">
      <w:pPr>
        <w:spacing w:before="150" w:after="150" w:line="276" w:lineRule="auto"/>
        <w:rPr>
          <w:rFonts w:ascii="Arial" w:hAnsi="Arial" w:cs="Arial"/>
          <w:color w:val="212121"/>
        </w:rPr>
      </w:pPr>
      <w:r w:rsidRPr="00243E84">
        <w:rPr>
          <w:rFonts w:ascii="Arial" w:hAnsi="Arial" w:cs="Arial"/>
          <w:color w:val="212121"/>
        </w:rPr>
        <w:t xml:space="preserve">Indianapolis, USA - Feb 20, 2024 - Comlux, a global leader in business aviation, proudly announces successful completion of the second ACJ TwoTwenty cabin by its state-of-the-art completion center in Indianapolis. This achievement marks yet another milestone in </w:t>
      </w:r>
      <w:proofErr w:type="spellStart"/>
      <w:r w:rsidRPr="00243E84">
        <w:rPr>
          <w:rFonts w:ascii="Arial" w:hAnsi="Arial" w:cs="Arial"/>
          <w:color w:val="212121"/>
        </w:rPr>
        <w:t>Comlux’s</w:t>
      </w:r>
      <w:proofErr w:type="spellEnd"/>
      <w:r w:rsidRPr="00243E84">
        <w:rPr>
          <w:rFonts w:ascii="Arial" w:hAnsi="Arial" w:cs="Arial"/>
          <w:color w:val="212121"/>
        </w:rPr>
        <w:t xml:space="preserve"> cabin outfitting activities, highlighting company's expertise in </w:t>
      </w:r>
      <w:r w:rsidRPr="00243E84">
        <w:rPr>
          <w:rFonts w:ascii="Arial" w:eastAsia="Arial" w:hAnsi="Arial" w:cs="Arial"/>
          <w:color w:val="282828"/>
        </w:rPr>
        <w:t>creating highly personalized VIP cabin interiors and converting customers’ flying needs into reality.</w:t>
      </w:r>
    </w:p>
    <w:p w14:paraId="79708A5F" w14:textId="4BBC88BF" w:rsidR="00C937D4" w:rsidRPr="00243E84" w:rsidRDefault="00000000" w:rsidP="00243E84">
      <w:pPr>
        <w:spacing w:before="150" w:after="150" w:line="276" w:lineRule="auto"/>
        <w:rPr>
          <w:rFonts w:ascii="Arial" w:hAnsi="Arial" w:cs="Arial"/>
          <w:color w:val="212121"/>
        </w:rPr>
      </w:pPr>
      <w:r w:rsidRPr="00243E84">
        <w:rPr>
          <w:rFonts w:ascii="Arial" w:hAnsi="Arial" w:cs="Arial"/>
          <w:color w:val="212121"/>
        </w:rPr>
        <w:t xml:space="preserve">As the exclusive partner of Airbus </w:t>
      </w:r>
      <w:r w:rsidRPr="00243E84">
        <w:rPr>
          <w:rFonts w:ascii="Arial" w:hAnsi="Arial" w:cs="Arial"/>
          <w:color w:val="000000" w:themeColor="text1"/>
        </w:rPr>
        <w:t xml:space="preserve">for the first 15 ACJ TwoTwenty </w:t>
      </w:r>
      <w:r w:rsidR="00890EB0">
        <w:rPr>
          <w:rFonts w:ascii="Arial" w:hAnsi="Arial" w:cs="Arial"/>
          <w:color w:val="000000" w:themeColor="text1"/>
        </w:rPr>
        <w:t>cabins</w:t>
      </w:r>
      <w:r w:rsidRPr="00243E84">
        <w:rPr>
          <w:rFonts w:ascii="Arial" w:hAnsi="Arial" w:cs="Arial"/>
          <w:color w:val="000000" w:themeColor="text1"/>
        </w:rPr>
        <w:t xml:space="preserve">, </w:t>
      </w:r>
      <w:r w:rsidRPr="00243E84">
        <w:rPr>
          <w:rFonts w:ascii="Arial" w:hAnsi="Arial" w:cs="Arial"/>
          <w:color w:val="212121"/>
        </w:rPr>
        <w:t xml:space="preserve">Comlux Completion proudly maintains its ability to craft the most sophisticated and technologically advanced aircraft cabins ever envisioned. The resulting ACJ TwoTwenty </w:t>
      </w:r>
      <w:r w:rsidRPr="00243E84">
        <w:rPr>
          <w:rFonts w:ascii="Arial" w:eastAsia="Arial" w:hAnsi="Arial" w:cs="Arial"/>
          <w:color w:val="000000"/>
        </w:rPr>
        <w:t>combines intercontinental range, unmatched personal space, and state of the art technology,</w:t>
      </w:r>
      <w:r w:rsidRPr="00243E84">
        <w:rPr>
          <w:rFonts w:ascii="Arial" w:hAnsi="Arial" w:cs="Arial"/>
          <w:color w:val="000000"/>
        </w:rPr>
        <w:t xml:space="preserve"> </w:t>
      </w:r>
      <w:r w:rsidRPr="00243E84">
        <w:rPr>
          <w:rFonts w:ascii="Arial" w:hAnsi="Arial" w:cs="Arial"/>
          <w:color w:val="212121"/>
        </w:rPr>
        <w:t xml:space="preserve">positioning it as the most advanced high-end corporate jet available on the market. </w:t>
      </w:r>
    </w:p>
    <w:p w14:paraId="77272524" w14:textId="77777777" w:rsidR="00EA124E" w:rsidRPr="00243E84" w:rsidRDefault="00000000" w:rsidP="00243E84">
      <w:pPr>
        <w:spacing w:line="276" w:lineRule="auto"/>
        <w:rPr>
          <w:rFonts w:ascii="Arial" w:hAnsi="Arial" w:cs="Arial"/>
          <w:i/>
          <w:color w:val="212121"/>
        </w:rPr>
      </w:pPr>
      <w:r w:rsidRPr="00243E84">
        <w:rPr>
          <w:rFonts w:ascii="Arial" w:hAnsi="Arial" w:cs="Arial"/>
          <w:color w:val="212121"/>
        </w:rPr>
        <w:t xml:space="preserve">Richard </w:t>
      </w:r>
      <w:proofErr w:type="spellStart"/>
      <w:r w:rsidRPr="00243E84">
        <w:rPr>
          <w:rFonts w:ascii="Arial" w:hAnsi="Arial" w:cs="Arial"/>
          <w:color w:val="212121"/>
        </w:rPr>
        <w:t>Gaona</w:t>
      </w:r>
      <w:proofErr w:type="spellEnd"/>
      <w:r w:rsidRPr="00243E84">
        <w:rPr>
          <w:rFonts w:ascii="Arial" w:hAnsi="Arial" w:cs="Arial"/>
          <w:color w:val="212121"/>
        </w:rPr>
        <w:t xml:space="preserve">, </w:t>
      </w:r>
      <w:proofErr w:type="spellStart"/>
      <w:r w:rsidRPr="00243E84">
        <w:rPr>
          <w:rFonts w:ascii="Arial" w:hAnsi="Arial" w:cs="Arial"/>
          <w:color w:val="212121"/>
        </w:rPr>
        <w:t>Comlux</w:t>
      </w:r>
      <w:proofErr w:type="spellEnd"/>
      <w:r w:rsidRPr="00243E84">
        <w:rPr>
          <w:rFonts w:ascii="Arial" w:hAnsi="Arial" w:cs="Arial"/>
          <w:color w:val="212121"/>
        </w:rPr>
        <w:t xml:space="preserve"> Executive Chairman and CEO:</w:t>
      </w:r>
      <w:r w:rsidRPr="00243E84">
        <w:rPr>
          <w:rFonts w:ascii="Arial" w:hAnsi="Arial" w:cs="Arial"/>
          <w:i/>
          <w:color w:val="212121"/>
        </w:rPr>
        <w:t xml:space="preserve"> </w:t>
      </w:r>
    </w:p>
    <w:p w14:paraId="6D794FA7" w14:textId="79F5796D" w:rsidR="00C937D4" w:rsidRPr="00243E84" w:rsidRDefault="00000000" w:rsidP="00243E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i/>
          <w:color w:val="000000"/>
        </w:rPr>
      </w:pPr>
      <w:r w:rsidRPr="00243E84">
        <w:rPr>
          <w:rFonts w:ascii="Arial" w:hAnsi="Arial" w:cs="Arial"/>
          <w:i/>
          <w:color w:val="212121"/>
        </w:rPr>
        <w:t>“</w:t>
      </w:r>
      <w:r w:rsidR="00E72E09" w:rsidRPr="00243E84">
        <w:rPr>
          <w:rFonts w:ascii="Arial" w:hAnsi="Arial" w:cs="Arial"/>
          <w:i/>
          <w:color w:val="212121"/>
        </w:rPr>
        <w:t>Just e</w:t>
      </w:r>
      <w:r w:rsidRPr="00243E84">
        <w:rPr>
          <w:rFonts w:ascii="Arial" w:hAnsi="Arial" w:cs="Arial"/>
          <w:i/>
          <w:color w:val="212121"/>
        </w:rPr>
        <w:t xml:space="preserve">ight months after the first ACJ TwoTwenty left Comlux completion and maintenance center in Indianapolis and </w:t>
      </w:r>
      <w:proofErr w:type="gramStart"/>
      <w:r w:rsidRPr="00243E84">
        <w:rPr>
          <w:rFonts w:ascii="Arial" w:hAnsi="Arial" w:cs="Arial"/>
          <w:i/>
          <w:color w:val="212121"/>
        </w:rPr>
        <w:t>entered into</w:t>
      </w:r>
      <w:proofErr w:type="gramEnd"/>
      <w:r w:rsidRPr="00243E84">
        <w:rPr>
          <w:rFonts w:ascii="Arial" w:hAnsi="Arial" w:cs="Arial"/>
          <w:i/>
          <w:color w:val="212121"/>
        </w:rPr>
        <w:t xml:space="preserve"> service, the second one is being delivered to the end client now, while cabin outfitting of the third ACJ TwoTwenty is in full swing and planned to be finished by end of 2024. In addition to that, the fourth ACJ TwoTwenty </w:t>
      </w:r>
      <w:r w:rsidR="00243E84" w:rsidRPr="00243E84">
        <w:rPr>
          <w:rFonts w:ascii="Arial" w:hAnsi="Arial" w:cs="Arial"/>
          <w:i/>
          <w:color w:val="000000"/>
        </w:rPr>
        <w:t xml:space="preserve">is arriving to Comlux Completion as a green aircraft in a few days, and we will be commencing its cabin outfitting as soon as it reaches our facilities. </w:t>
      </w:r>
      <w:r w:rsidRPr="00243E84">
        <w:rPr>
          <w:rFonts w:ascii="Arial" w:hAnsi="Arial" w:cs="Arial"/>
          <w:i/>
          <w:color w:val="212121"/>
        </w:rPr>
        <w:t>From 2025 onwards, we are targeting to deliver 4 to 6 ACJ TwoTwenty cabins per year.</w:t>
      </w:r>
    </w:p>
    <w:p w14:paraId="61F19E25" w14:textId="77777777" w:rsidR="00C937D4" w:rsidRPr="00243E84" w:rsidRDefault="00000000" w:rsidP="00243E84">
      <w:pPr>
        <w:spacing w:line="276" w:lineRule="auto"/>
        <w:rPr>
          <w:rFonts w:ascii="Arial" w:hAnsi="Arial" w:cs="Arial"/>
          <w:i/>
          <w:color w:val="212121"/>
        </w:rPr>
      </w:pPr>
      <w:r w:rsidRPr="00243E84">
        <w:rPr>
          <w:rFonts w:ascii="Arial" w:hAnsi="Arial" w:cs="Arial"/>
          <w:i/>
          <w:color w:val="212121"/>
        </w:rPr>
        <w:lastRenderedPageBreak/>
        <w:t>The ACJ TwoTwenty that is leaving our facilities today will be operated by Comlux Aviation which accentuates our ability to provide Comlux clients not only with cabin outfitting but also with aircraft operation services.”</w:t>
      </w:r>
    </w:p>
    <w:p w14:paraId="0D4CE19D" w14:textId="77777777" w:rsidR="00C937D4" w:rsidRPr="00243E84" w:rsidRDefault="00C937D4" w:rsidP="00243E84">
      <w:pPr>
        <w:spacing w:line="276" w:lineRule="auto"/>
        <w:rPr>
          <w:rFonts w:ascii="Arial" w:hAnsi="Arial" w:cs="Arial"/>
          <w:color w:val="212121"/>
        </w:rPr>
      </w:pPr>
    </w:p>
    <w:p w14:paraId="5977F44A" w14:textId="10F587AC" w:rsidR="00C937D4" w:rsidRPr="00243E84" w:rsidRDefault="00000000" w:rsidP="00243E84">
      <w:pPr>
        <w:spacing w:line="276" w:lineRule="auto"/>
        <w:rPr>
          <w:rFonts w:ascii="Arial" w:hAnsi="Arial" w:cs="Arial"/>
          <w:color w:val="212121"/>
        </w:rPr>
      </w:pPr>
      <w:r w:rsidRPr="00243E84">
        <w:rPr>
          <w:rFonts w:ascii="Arial" w:hAnsi="Arial" w:cs="Arial"/>
          <w:color w:val="212121"/>
        </w:rPr>
        <w:t xml:space="preserve">With the fourth ACJ TwoTwenty </w:t>
      </w:r>
      <w:r w:rsidR="00E72E09" w:rsidRPr="00243E84">
        <w:rPr>
          <w:rFonts w:ascii="Arial" w:hAnsi="Arial" w:cs="Arial"/>
          <w:color w:val="212121"/>
        </w:rPr>
        <w:t>being</w:t>
      </w:r>
      <w:r w:rsidRPr="00243E84">
        <w:rPr>
          <w:rFonts w:ascii="Arial" w:hAnsi="Arial" w:cs="Arial"/>
          <w:color w:val="212121"/>
        </w:rPr>
        <w:t xml:space="preserve"> delivered to Comlux Completion</w:t>
      </w:r>
      <w:r w:rsidR="00E72E09" w:rsidRPr="00243E84">
        <w:rPr>
          <w:rFonts w:ascii="Arial" w:hAnsi="Arial" w:cs="Arial"/>
          <w:color w:val="212121"/>
        </w:rPr>
        <w:t xml:space="preserve"> in a few days</w:t>
      </w:r>
      <w:r w:rsidRPr="00243E84">
        <w:rPr>
          <w:rFonts w:ascii="Arial" w:hAnsi="Arial" w:cs="Arial"/>
          <w:color w:val="212121"/>
        </w:rPr>
        <w:t xml:space="preserve">, Comlux is continuing its fruitful collaboration with Airbus. This </w:t>
      </w:r>
      <w:r w:rsidR="00E72E09" w:rsidRPr="00243E84">
        <w:rPr>
          <w:rFonts w:ascii="Arial" w:hAnsi="Arial" w:cs="Arial"/>
          <w:color w:val="212121"/>
        </w:rPr>
        <w:t xml:space="preserve">upcoming </w:t>
      </w:r>
      <w:r w:rsidRPr="00243E84">
        <w:rPr>
          <w:rFonts w:ascii="Arial" w:hAnsi="Arial" w:cs="Arial"/>
          <w:color w:val="212121"/>
        </w:rPr>
        <w:t xml:space="preserve">delivery reinforces </w:t>
      </w:r>
      <w:proofErr w:type="spellStart"/>
      <w:r w:rsidRPr="00243E84">
        <w:rPr>
          <w:rFonts w:ascii="Arial" w:hAnsi="Arial" w:cs="Arial"/>
          <w:color w:val="212121"/>
        </w:rPr>
        <w:t>Comlux's</w:t>
      </w:r>
      <w:proofErr w:type="spellEnd"/>
      <w:r w:rsidRPr="00243E84">
        <w:rPr>
          <w:rFonts w:ascii="Arial" w:hAnsi="Arial" w:cs="Arial"/>
          <w:color w:val="212121"/>
        </w:rPr>
        <w:t xml:space="preserve"> position as a trusted partner in the aviation industry, dedicated to pushing the boundaries of innovation and setting new standards in private jet travel.</w:t>
      </w:r>
    </w:p>
    <w:p w14:paraId="69E393D2" w14:textId="77777777" w:rsidR="00C937D4" w:rsidRPr="00243E84" w:rsidRDefault="00C937D4" w:rsidP="00243E84">
      <w:pPr>
        <w:spacing w:line="276" w:lineRule="auto"/>
        <w:rPr>
          <w:rFonts w:ascii="Arial" w:hAnsi="Arial" w:cs="Arial"/>
          <w:color w:val="212121"/>
        </w:rPr>
      </w:pPr>
    </w:p>
    <w:p w14:paraId="7A95EB29" w14:textId="5E840F4D" w:rsidR="00243E84" w:rsidRDefault="00000000" w:rsidP="00243E84">
      <w:pPr>
        <w:spacing w:line="276" w:lineRule="auto"/>
        <w:rPr>
          <w:rFonts w:ascii="Arial" w:hAnsi="Arial" w:cs="Arial"/>
          <w:i/>
          <w:color w:val="000000" w:themeColor="text1"/>
        </w:rPr>
      </w:pPr>
      <w:r w:rsidRPr="00243E84">
        <w:rPr>
          <w:rFonts w:ascii="Arial" w:hAnsi="Arial" w:cs="Arial"/>
          <w:i/>
          <w:color w:val="000000" w:themeColor="text1"/>
        </w:rPr>
        <w:t xml:space="preserve">Chadi </w:t>
      </w:r>
      <w:proofErr w:type="spellStart"/>
      <w:r w:rsidRPr="00243E84">
        <w:rPr>
          <w:rFonts w:ascii="Arial" w:hAnsi="Arial" w:cs="Arial"/>
          <w:i/>
          <w:color w:val="000000" w:themeColor="text1"/>
        </w:rPr>
        <w:t>Saade</w:t>
      </w:r>
      <w:proofErr w:type="spellEnd"/>
      <w:r w:rsidR="00D561F0">
        <w:rPr>
          <w:rFonts w:ascii="Arial" w:hAnsi="Arial" w:cs="Arial"/>
          <w:i/>
          <w:color w:val="000000" w:themeColor="text1"/>
        </w:rPr>
        <w:t xml:space="preserve">, </w:t>
      </w:r>
      <w:r w:rsidRPr="00243E84">
        <w:rPr>
          <w:rFonts w:ascii="Arial" w:hAnsi="Arial" w:cs="Arial"/>
          <w:i/>
          <w:color w:val="000000" w:themeColor="text1"/>
        </w:rPr>
        <w:t xml:space="preserve">President Airbus Corporate Jets: </w:t>
      </w:r>
    </w:p>
    <w:p w14:paraId="5AAAD06E" w14:textId="0CAD9766" w:rsidR="00C937D4" w:rsidRPr="00243E84" w:rsidRDefault="00000000" w:rsidP="00243E84">
      <w:pPr>
        <w:spacing w:line="276" w:lineRule="auto"/>
        <w:rPr>
          <w:rFonts w:ascii="Arial" w:eastAsia="Helvetica Neue Light" w:hAnsi="Arial" w:cs="Arial"/>
          <w:i/>
          <w:color w:val="000000" w:themeColor="text1"/>
        </w:rPr>
      </w:pPr>
      <w:r w:rsidRPr="00243E84">
        <w:rPr>
          <w:rFonts w:ascii="Arial" w:hAnsi="Arial" w:cs="Arial"/>
          <w:i/>
          <w:color w:val="000000" w:themeColor="text1"/>
        </w:rPr>
        <w:t>“</w:t>
      </w:r>
      <w:r w:rsidRPr="00243E84">
        <w:rPr>
          <w:rFonts w:ascii="Arial" w:eastAsia="Helvetica Neue Light" w:hAnsi="Arial" w:cs="Arial"/>
          <w:i/>
          <w:color w:val="000000" w:themeColor="text1"/>
        </w:rPr>
        <w:t xml:space="preserve">Our latest ACJ TwoTwenty is a game changer on the </w:t>
      </w:r>
      <w:proofErr w:type="spellStart"/>
      <w:proofErr w:type="gramStart"/>
      <w:r w:rsidRPr="00243E84">
        <w:rPr>
          <w:rFonts w:ascii="Arial" w:eastAsia="Helvetica Neue Light" w:hAnsi="Arial" w:cs="Arial"/>
          <w:i/>
          <w:color w:val="000000" w:themeColor="text1"/>
        </w:rPr>
        <w:t>extra large</w:t>
      </w:r>
      <w:proofErr w:type="spellEnd"/>
      <w:proofErr w:type="gramEnd"/>
      <w:r w:rsidRPr="00243E84">
        <w:rPr>
          <w:rFonts w:ascii="Arial" w:eastAsia="Helvetica Neue Light" w:hAnsi="Arial" w:cs="Arial"/>
          <w:i/>
          <w:color w:val="000000" w:themeColor="text1"/>
        </w:rPr>
        <w:t xml:space="preserve"> business jet market, bringing a unique value proposition with best in class comfort, intercontinental range. ACJ is connecting business and communities across the world, with unmatched economics supported by state of art aircraft and cabin technologies. Congratulations to our partner Comlux for the fabulous work achieved on this second cabin. The best keeps getting better. “ </w:t>
      </w:r>
    </w:p>
    <w:p w14:paraId="660AF070" w14:textId="77777777" w:rsidR="00C937D4" w:rsidRPr="00EA124E" w:rsidRDefault="00C937D4" w:rsidP="00243E84">
      <w:pPr>
        <w:widowControl w:val="0"/>
        <w:spacing w:line="276" w:lineRule="auto"/>
        <w:rPr>
          <w:rFonts w:ascii="Arial" w:eastAsia="Helvetica Neue Light" w:hAnsi="Arial" w:cs="Arial"/>
        </w:rPr>
      </w:pPr>
    </w:p>
    <w:p w14:paraId="4CB6E8C8" w14:textId="77777777" w:rsidR="00C937D4" w:rsidRDefault="00C937D4" w:rsidP="00EA124E">
      <w:pPr>
        <w:spacing w:line="276" w:lineRule="auto"/>
        <w:rPr>
          <w:i/>
        </w:rPr>
      </w:pPr>
    </w:p>
    <w:p w14:paraId="200D104F" w14:textId="41CE4D88" w:rsidR="00C937D4" w:rsidRPr="00EA124E" w:rsidRDefault="00000000" w:rsidP="00EA124E">
      <w:pPr>
        <w:spacing w:line="276" w:lineRule="auto"/>
        <w:rPr>
          <w:rFonts w:asciiTheme="minorBidi" w:hAnsiTheme="minorBidi" w:cstheme="minorBidi"/>
          <w:color w:val="8B2839"/>
          <w:sz w:val="22"/>
          <w:szCs w:val="22"/>
        </w:rPr>
      </w:pPr>
      <w:r w:rsidRPr="00EA124E">
        <w:rPr>
          <w:rFonts w:asciiTheme="minorBidi" w:hAnsiTheme="minorBidi" w:cstheme="minorBidi"/>
          <w:b/>
          <w:color w:val="8B2839"/>
          <w:sz w:val="22"/>
          <w:szCs w:val="22"/>
        </w:rPr>
        <w:t>Comlux</w:t>
      </w:r>
      <w:r w:rsidRPr="00EA124E">
        <w:rPr>
          <w:rFonts w:asciiTheme="minorBidi" w:hAnsiTheme="minorBidi" w:cstheme="minorBidi"/>
          <w:color w:val="8B2839"/>
          <w:sz w:val="22"/>
          <w:szCs w:val="22"/>
        </w:rPr>
        <w:t> is one of the leaders in business aviation, transaction and completion services. For over 20 years, the company has </w:t>
      </w:r>
      <w:r w:rsidR="00E13DBD">
        <w:rPr>
          <w:rFonts w:asciiTheme="minorBidi" w:hAnsiTheme="minorBidi" w:cstheme="minorBidi"/>
          <w:color w:val="8B2839"/>
          <w:sz w:val="22"/>
          <w:szCs w:val="22"/>
        </w:rPr>
        <w:t xml:space="preserve">been </w:t>
      </w:r>
      <w:r w:rsidRPr="00EA124E">
        <w:rPr>
          <w:rFonts w:asciiTheme="minorBidi" w:hAnsiTheme="minorBidi" w:cstheme="minorBidi"/>
          <w:i/>
          <w:color w:val="8B2839"/>
          <w:sz w:val="22"/>
          <w:szCs w:val="22"/>
        </w:rPr>
        <w:t>engineer</w:t>
      </w:r>
      <w:r w:rsidR="00E13DBD">
        <w:rPr>
          <w:rFonts w:asciiTheme="minorBidi" w:hAnsiTheme="minorBidi" w:cstheme="minorBidi"/>
          <w:i/>
          <w:color w:val="8B2839"/>
          <w:sz w:val="22"/>
          <w:szCs w:val="22"/>
        </w:rPr>
        <w:t>ing</w:t>
      </w:r>
      <w:r w:rsidRPr="00EA124E">
        <w:rPr>
          <w:rFonts w:asciiTheme="minorBidi" w:hAnsiTheme="minorBidi" w:cstheme="minorBidi"/>
          <w:i/>
          <w:color w:val="8B2839"/>
          <w:sz w:val="22"/>
          <w:szCs w:val="22"/>
        </w:rPr>
        <w:t xml:space="preserve"> luxury</w:t>
      </w:r>
      <w:r w:rsidRPr="00EA124E">
        <w:rPr>
          <w:rFonts w:asciiTheme="minorBidi" w:hAnsiTheme="minorBidi" w:cstheme="minorBidi"/>
          <w:color w:val="8B2839"/>
          <w:sz w:val="22"/>
          <w:szCs w:val="22"/>
        </w:rPr>
        <w:t> for VIP customers seeking personal and professional management of their private aviation needs, including aircraft sales and acquisitions, aircraft operations and charter management, cabin interiors, maintenance and upgrades. Headquartered in Switzerland with a global presence around the world, Comlux delivers world-class, Swiss-made business aviation services.</w:t>
      </w:r>
    </w:p>
    <w:p w14:paraId="30375D66" w14:textId="77777777" w:rsidR="00C937D4" w:rsidRDefault="00C937D4"/>
    <w:p w14:paraId="5706DC75" w14:textId="77777777" w:rsidR="00C937D4" w:rsidRDefault="00C937D4">
      <w:pPr>
        <w:spacing w:line="276" w:lineRule="auto"/>
      </w:pPr>
    </w:p>
    <w:sectPr w:rsidR="00C937D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Light">
    <w:panose1 w:val="02000403000000020004"/>
    <w:charset w:val="00"/>
    <w:family w:val="auto"/>
    <w:pitch w:val="variable"/>
    <w:sig w:usb0="A00002FF" w:usb1="5000205B" w:usb2="00000002" w:usb3="00000000" w:csb0="000000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7D4"/>
    <w:rsid w:val="00243E84"/>
    <w:rsid w:val="00890EB0"/>
    <w:rsid w:val="00BF0B36"/>
    <w:rsid w:val="00C937D4"/>
    <w:rsid w:val="00D561F0"/>
    <w:rsid w:val="00E13DBD"/>
    <w:rsid w:val="00E72E09"/>
    <w:rsid w:val="00EA12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3C5CC449"/>
  <w15:docId w15:val="{66933934-58AB-0A41-AA21-833CDA0B0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Apto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40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40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40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40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40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409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409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409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409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E409E"/>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2E40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40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40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40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40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40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40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40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409E"/>
    <w:rPr>
      <w:rFonts w:eastAsiaTheme="majorEastAsia" w:cstheme="majorBidi"/>
      <w:color w:val="272727" w:themeColor="text1" w:themeTint="D8"/>
    </w:rPr>
  </w:style>
  <w:style w:type="character" w:customStyle="1" w:styleId="TitleChar">
    <w:name w:val="Title Char"/>
    <w:basedOn w:val="DefaultParagraphFont"/>
    <w:link w:val="Title"/>
    <w:uiPriority w:val="10"/>
    <w:rsid w:val="002E40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spacing w:after="160"/>
    </w:pPr>
    <w:rPr>
      <w:color w:val="595959"/>
      <w:sz w:val="28"/>
      <w:szCs w:val="28"/>
    </w:rPr>
  </w:style>
  <w:style w:type="character" w:customStyle="1" w:styleId="SubtitleChar">
    <w:name w:val="Subtitle Char"/>
    <w:basedOn w:val="DefaultParagraphFont"/>
    <w:link w:val="Subtitle"/>
    <w:uiPriority w:val="11"/>
    <w:rsid w:val="002E40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409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E409E"/>
    <w:rPr>
      <w:i/>
      <w:iCs/>
      <w:color w:val="404040" w:themeColor="text1" w:themeTint="BF"/>
    </w:rPr>
  </w:style>
  <w:style w:type="paragraph" w:styleId="ListParagraph">
    <w:name w:val="List Paragraph"/>
    <w:basedOn w:val="Normal"/>
    <w:uiPriority w:val="34"/>
    <w:qFormat/>
    <w:rsid w:val="002E409E"/>
    <w:pPr>
      <w:ind w:left="720"/>
      <w:contextualSpacing/>
    </w:pPr>
  </w:style>
  <w:style w:type="character" w:styleId="IntenseEmphasis">
    <w:name w:val="Intense Emphasis"/>
    <w:basedOn w:val="DefaultParagraphFont"/>
    <w:uiPriority w:val="21"/>
    <w:qFormat/>
    <w:rsid w:val="002E409E"/>
    <w:rPr>
      <w:i/>
      <w:iCs/>
      <w:color w:val="0F4761" w:themeColor="accent1" w:themeShade="BF"/>
    </w:rPr>
  </w:style>
  <w:style w:type="paragraph" w:styleId="IntenseQuote">
    <w:name w:val="Intense Quote"/>
    <w:basedOn w:val="Normal"/>
    <w:next w:val="Normal"/>
    <w:link w:val="IntenseQuoteChar"/>
    <w:uiPriority w:val="30"/>
    <w:qFormat/>
    <w:rsid w:val="002E40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409E"/>
    <w:rPr>
      <w:i/>
      <w:iCs/>
      <w:color w:val="0F4761" w:themeColor="accent1" w:themeShade="BF"/>
    </w:rPr>
  </w:style>
  <w:style w:type="character" w:styleId="IntenseReference">
    <w:name w:val="Intense Reference"/>
    <w:basedOn w:val="DefaultParagraphFont"/>
    <w:uiPriority w:val="32"/>
    <w:qFormat/>
    <w:rsid w:val="002E409E"/>
    <w:rPr>
      <w:b/>
      <w:bCs/>
      <w:smallCaps/>
      <w:color w:val="0F4761" w:themeColor="accent1" w:themeShade="BF"/>
      <w:spacing w:val="5"/>
    </w:rPr>
  </w:style>
  <w:style w:type="character" w:styleId="Hyperlink">
    <w:name w:val="Hyperlink"/>
    <w:basedOn w:val="DefaultParagraphFont"/>
    <w:uiPriority w:val="99"/>
    <w:unhideWhenUsed/>
    <w:rsid w:val="002E409E"/>
    <w:rPr>
      <w:color w:val="467886" w:themeColor="hyperlink"/>
      <w:u w:val="single"/>
    </w:rPr>
  </w:style>
  <w:style w:type="character" w:styleId="UnresolvedMention">
    <w:name w:val="Unresolved Mention"/>
    <w:basedOn w:val="DefaultParagraphFont"/>
    <w:uiPriority w:val="99"/>
    <w:semiHidden/>
    <w:unhideWhenUsed/>
    <w:rsid w:val="002E40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mlux.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zuzana.pindurova@comlux.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Bu5Oy0sLZZ78twWC8NeGJrWrdQ==">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503</Words>
  <Characters>2868</Characters>
  <Application>Microsoft Office Word</Application>
  <DocSecurity>0</DocSecurity>
  <Lines>23</Lines>
  <Paragraphs>6</Paragraphs>
  <ScaleCrop>false</ScaleCrop>
  <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Zuzana Pindurova</dc:creator>
  <cp:lastModifiedBy>Zuzana Pindurova</cp:lastModifiedBy>
  <cp:revision>8</cp:revision>
  <dcterms:created xsi:type="dcterms:W3CDTF">2024-02-05T09:01:00Z</dcterms:created>
  <dcterms:modified xsi:type="dcterms:W3CDTF">2024-02-20T16:01:00Z</dcterms:modified>
</cp:coreProperties>
</file>