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24B5A" w14:textId="6A0CA73D" w:rsidR="009E6B02" w:rsidRDefault="009E6B02" w:rsidP="009E6B02">
      <w:pPr>
        <w:jc w:val="center"/>
      </w:pPr>
      <w:r>
        <w:rPr>
          <w:noProof/>
        </w:rPr>
        <w:drawing>
          <wp:inline distT="0" distB="0" distL="0" distR="0" wp14:anchorId="0CA8F66C" wp14:editId="04B33533">
            <wp:extent cx="1866900" cy="1073150"/>
            <wp:effectExtent l="0" t="0" r="0" b="0"/>
            <wp:docPr id="1617351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1073150"/>
                    </a:xfrm>
                    <a:prstGeom prst="rect">
                      <a:avLst/>
                    </a:prstGeom>
                    <a:noFill/>
                    <a:ln>
                      <a:noFill/>
                    </a:ln>
                  </pic:spPr>
                </pic:pic>
              </a:graphicData>
            </a:graphic>
          </wp:inline>
        </w:drawing>
      </w:r>
    </w:p>
    <w:p w14:paraId="7811856C" w14:textId="77777777" w:rsidR="009E6B02" w:rsidRDefault="009E6B02" w:rsidP="009E6B02">
      <w:pPr>
        <w:jc w:val="center"/>
      </w:pPr>
    </w:p>
    <w:p w14:paraId="5338763F" w14:textId="77777777" w:rsidR="009E6B02" w:rsidRDefault="009E6B02" w:rsidP="009E6B02">
      <w:pPr>
        <w:jc w:val="center"/>
        <w:rPr>
          <w:sz w:val="22"/>
          <w:szCs w:val="22"/>
        </w:rPr>
      </w:pPr>
    </w:p>
    <w:p w14:paraId="381D2C06" w14:textId="77777777" w:rsidR="009E6B02" w:rsidRDefault="009E6B02" w:rsidP="009E6B02">
      <w:pPr>
        <w:jc w:val="center"/>
        <w:rPr>
          <w:rFonts w:ascii="Arial" w:eastAsia="Arial" w:hAnsi="Arial" w:cs="Arial"/>
          <w:sz w:val="22"/>
          <w:szCs w:val="22"/>
        </w:rPr>
      </w:pPr>
      <w:r>
        <w:rPr>
          <w:rFonts w:ascii="Arial" w:eastAsia="Arial" w:hAnsi="Arial" w:cs="Arial"/>
          <w:sz w:val="22"/>
          <w:szCs w:val="22"/>
        </w:rPr>
        <w:t>FOR IMMEDIATE RELEASE</w:t>
      </w:r>
    </w:p>
    <w:p w14:paraId="522EB38D" w14:textId="77777777" w:rsidR="009E6B02" w:rsidRDefault="009E6B02" w:rsidP="009E6B02">
      <w:pPr>
        <w:jc w:val="center"/>
        <w:rPr>
          <w:rFonts w:ascii="Arial" w:eastAsia="Arial" w:hAnsi="Arial" w:cs="Arial"/>
          <w:sz w:val="22"/>
          <w:szCs w:val="22"/>
        </w:rPr>
      </w:pPr>
    </w:p>
    <w:p w14:paraId="64AB0C1A" w14:textId="77777777" w:rsidR="009E6B02" w:rsidRDefault="009E6B02" w:rsidP="009E6B02">
      <w:pPr>
        <w:jc w:val="center"/>
        <w:rPr>
          <w:rFonts w:ascii="Arial" w:eastAsia="Arial" w:hAnsi="Arial" w:cs="Arial"/>
          <w:sz w:val="22"/>
          <w:szCs w:val="22"/>
        </w:rPr>
      </w:pPr>
    </w:p>
    <w:p w14:paraId="10FC2028" w14:textId="77777777" w:rsidR="009E6B02" w:rsidRDefault="009E6B02" w:rsidP="009E6B02">
      <w:pPr>
        <w:spacing w:line="276" w:lineRule="auto"/>
        <w:jc w:val="center"/>
        <w:rPr>
          <w:rFonts w:ascii="Arial" w:eastAsia="Arial" w:hAnsi="Arial" w:cs="Arial"/>
          <w:sz w:val="22"/>
          <w:szCs w:val="22"/>
        </w:rPr>
      </w:pPr>
    </w:p>
    <w:p w14:paraId="336A68C9" w14:textId="77777777" w:rsidR="009E6B02" w:rsidRDefault="009E6B02" w:rsidP="009E6B02">
      <w:pPr>
        <w:spacing w:line="276" w:lineRule="auto"/>
        <w:rPr>
          <w:rFonts w:ascii="Arial" w:eastAsia="Arial" w:hAnsi="Arial" w:cs="Arial"/>
        </w:rPr>
      </w:pPr>
      <w:r>
        <w:rPr>
          <w:rFonts w:ascii="Arial" w:eastAsia="Arial" w:hAnsi="Arial" w:cs="Arial"/>
          <w:b/>
        </w:rPr>
        <w:t>Contact:</w:t>
      </w:r>
      <w:r>
        <w:rPr>
          <w:rFonts w:ascii="Arial" w:eastAsia="Arial" w:hAnsi="Arial" w:cs="Arial"/>
        </w:rPr>
        <w:t xml:space="preserve"> </w:t>
      </w:r>
    </w:p>
    <w:p w14:paraId="1442C116" w14:textId="77777777" w:rsidR="009E6B02" w:rsidRDefault="009E6B02" w:rsidP="009E6B02">
      <w:pPr>
        <w:spacing w:line="276" w:lineRule="auto"/>
        <w:rPr>
          <w:rFonts w:ascii="Arial" w:eastAsia="Arial" w:hAnsi="Arial" w:cs="Arial"/>
        </w:rPr>
      </w:pPr>
      <w:r>
        <w:rPr>
          <w:rFonts w:ascii="Arial" w:eastAsia="Arial" w:hAnsi="Arial" w:cs="Arial"/>
        </w:rPr>
        <w:t>Zuzana Pindurova</w:t>
      </w:r>
    </w:p>
    <w:p w14:paraId="5FF62934" w14:textId="77777777" w:rsidR="009E6B02" w:rsidRDefault="00000000" w:rsidP="009E6B02">
      <w:pPr>
        <w:spacing w:line="276" w:lineRule="auto"/>
        <w:rPr>
          <w:rFonts w:ascii="Arial" w:eastAsia="Arial" w:hAnsi="Arial" w:cs="Arial"/>
        </w:rPr>
      </w:pPr>
      <w:hyperlink r:id="rId9" w:history="1">
        <w:r w:rsidR="009E6B02">
          <w:rPr>
            <w:rStyle w:val="Hyperlink"/>
            <w:rFonts w:ascii="Arial" w:eastAsia="Arial" w:hAnsi="Arial" w:cs="Arial"/>
            <w:color w:val="467886"/>
          </w:rPr>
          <w:t>zuzana.pindurova@comlux.com</w:t>
        </w:r>
      </w:hyperlink>
    </w:p>
    <w:p w14:paraId="0197A349" w14:textId="77777777" w:rsidR="009E6B02" w:rsidRDefault="009E6B02" w:rsidP="009E6B02">
      <w:pPr>
        <w:spacing w:line="276" w:lineRule="auto"/>
        <w:rPr>
          <w:rFonts w:ascii="Arial" w:eastAsia="Arial" w:hAnsi="Arial" w:cs="Arial"/>
        </w:rPr>
      </w:pPr>
      <w:r>
        <w:rPr>
          <w:rFonts w:ascii="Arial" w:eastAsia="Arial" w:hAnsi="Arial" w:cs="Arial"/>
        </w:rPr>
        <w:t>+41 79 720 91 22 / +971 50 55 82 173</w:t>
      </w:r>
    </w:p>
    <w:p w14:paraId="315FD082" w14:textId="77777777" w:rsidR="009E6B02" w:rsidRDefault="00000000" w:rsidP="009E6B02">
      <w:pPr>
        <w:spacing w:line="276" w:lineRule="auto"/>
        <w:rPr>
          <w:rFonts w:ascii="Arial" w:eastAsia="Arial" w:hAnsi="Arial" w:cs="Arial"/>
        </w:rPr>
      </w:pPr>
      <w:hyperlink r:id="rId10" w:history="1">
        <w:r w:rsidR="009E6B02">
          <w:rPr>
            <w:rStyle w:val="Hyperlink"/>
            <w:rFonts w:ascii="Arial" w:eastAsia="Arial" w:hAnsi="Arial" w:cs="Arial"/>
            <w:color w:val="467886"/>
          </w:rPr>
          <w:t>www.comlux.com</w:t>
        </w:r>
      </w:hyperlink>
    </w:p>
    <w:p w14:paraId="43CECC6A" w14:textId="77777777" w:rsidR="009E6B02" w:rsidRDefault="009E6B02" w:rsidP="009E6B02">
      <w:pPr>
        <w:rPr>
          <w:rFonts w:ascii="Arial" w:eastAsia="Arial" w:hAnsi="Arial" w:cs="Arial"/>
        </w:rPr>
      </w:pPr>
    </w:p>
    <w:p w14:paraId="094776DD" w14:textId="77777777" w:rsidR="004E6FBA" w:rsidRDefault="004E6FBA" w:rsidP="009E6B02">
      <w:pPr>
        <w:rPr>
          <w:rFonts w:ascii="Arial" w:eastAsia="Arial" w:hAnsi="Arial" w:cs="Arial"/>
        </w:rPr>
      </w:pPr>
    </w:p>
    <w:p w14:paraId="6F84E4E5" w14:textId="77777777" w:rsidR="009E6B02" w:rsidRDefault="009E6B02" w:rsidP="009E6B02">
      <w:pPr>
        <w:rPr>
          <w:rFonts w:ascii="Arial" w:eastAsia="Arial" w:hAnsi="Arial" w:cs="Arial"/>
          <w:b/>
        </w:rPr>
      </w:pPr>
    </w:p>
    <w:p w14:paraId="584E1A61" w14:textId="77777777" w:rsidR="009E6B02" w:rsidRDefault="009E6B02" w:rsidP="009E6B02">
      <w:pPr>
        <w:jc w:val="center"/>
        <w:rPr>
          <w:rFonts w:ascii="Arial" w:eastAsia="Arial" w:hAnsi="Arial" w:cs="Arial"/>
          <w:b/>
          <w:sz w:val="28"/>
          <w:szCs w:val="28"/>
        </w:rPr>
      </w:pPr>
      <w:r>
        <w:rPr>
          <w:rFonts w:ascii="Arial" w:eastAsia="Arial" w:hAnsi="Arial" w:cs="Arial"/>
          <w:b/>
          <w:sz w:val="28"/>
          <w:szCs w:val="28"/>
        </w:rPr>
        <w:t>Collaboration Between Comlux and Pratt &amp; Whitney on Airbus ACJ TwoTwenty Engine Support</w:t>
      </w:r>
    </w:p>
    <w:p w14:paraId="4756D860" w14:textId="77777777" w:rsidR="009E6B02" w:rsidRDefault="009E6B02" w:rsidP="009E6B02">
      <w:pPr>
        <w:rPr>
          <w:rFonts w:ascii="Arial" w:eastAsia="Arial" w:hAnsi="Arial" w:cs="Arial"/>
        </w:rPr>
      </w:pPr>
    </w:p>
    <w:p w14:paraId="69B7AC3F" w14:textId="4DB6B069" w:rsidR="009E6B02" w:rsidRDefault="009E6B02" w:rsidP="009E6B02">
      <w:pPr>
        <w:spacing w:before="150" w:after="150" w:line="276" w:lineRule="auto"/>
        <w:rPr>
          <w:rFonts w:ascii="Arial" w:hAnsi="Arial" w:cs="Arial"/>
          <w:color w:val="212121"/>
        </w:rPr>
      </w:pPr>
      <w:r>
        <w:rPr>
          <w:rFonts w:ascii="Arial" w:hAnsi="Arial" w:cs="Arial"/>
          <w:color w:val="212121"/>
        </w:rPr>
        <w:t xml:space="preserve">Zurich, Switzerland - Feb 20, 2024 – As the world’s only operator of Airbus ACJ TwoTwenty aircraft, Comlux has established a collaboration with Pratt &amp; Whitney to provide engine maintenance services for Comlux customers. Clients purchasing the all-new </w:t>
      </w:r>
      <w:r w:rsidR="004661DB">
        <w:rPr>
          <w:rFonts w:ascii="Arial" w:hAnsi="Arial" w:cs="Arial"/>
          <w:color w:val="212121"/>
        </w:rPr>
        <w:t xml:space="preserve">ACJ </w:t>
      </w:r>
      <w:r>
        <w:rPr>
          <w:rFonts w:ascii="Arial" w:hAnsi="Arial" w:cs="Arial"/>
          <w:color w:val="212121"/>
        </w:rPr>
        <w:t xml:space="preserve">TwoTwenty aircraft </w:t>
      </w:r>
      <w:r w:rsidR="00E2515D">
        <w:rPr>
          <w:rFonts w:ascii="Arial" w:hAnsi="Arial" w:cs="Arial"/>
          <w:color w:val="212121"/>
        </w:rPr>
        <w:t>exclusively powered by</w:t>
      </w:r>
      <w:r>
        <w:rPr>
          <w:rFonts w:ascii="Arial" w:hAnsi="Arial" w:cs="Arial"/>
          <w:color w:val="212121"/>
        </w:rPr>
        <w:t xml:space="preserve"> </w:t>
      </w:r>
      <w:r w:rsidR="00E2515D">
        <w:rPr>
          <w:rFonts w:ascii="Arial" w:hAnsi="Arial" w:cs="Arial"/>
          <w:color w:val="212121"/>
        </w:rPr>
        <w:t xml:space="preserve">Pratt &amp; Whitney </w:t>
      </w:r>
      <w:r w:rsidR="00435298">
        <w:rPr>
          <w:rFonts w:ascii="Arial" w:hAnsi="Arial" w:cs="Arial"/>
          <w:color w:val="212121"/>
        </w:rPr>
        <w:t xml:space="preserve">GTF™ </w:t>
      </w:r>
      <w:r>
        <w:rPr>
          <w:rFonts w:ascii="Arial" w:hAnsi="Arial" w:cs="Arial"/>
          <w:color w:val="212121"/>
        </w:rPr>
        <w:t>PW1500G</w:t>
      </w:r>
      <w:r w:rsidR="00FE246C">
        <w:rPr>
          <w:rFonts w:ascii="Arial" w:hAnsi="Arial" w:cs="Arial"/>
          <w:color w:val="212121"/>
        </w:rPr>
        <w:t xml:space="preserve"> </w:t>
      </w:r>
      <w:r>
        <w:rPr>
          <w:rFonts w:ascii="Arial" w:hAnsi="Arial" w:cs="Arial"/>
          <w:color w:val="212121"/>
        </w:rPr>
        <w:t xml:space="preserve">engines will now be able to benefit from this cooperation with the </w:t>
      </w:r>
      <w:r w:rsidR="00E2515D">
        <w:rPr>
          <w:rFonts w:ascii="Arial" w:hAnsi="Arial" w:cs="Arial"/>
          <w:color w:val="212121"/>
        </w:rPr>
        <w:t xml:space="preserve">engine </w:t>
      </w:r>
      <w:r>
        <w:rPr>
          <w:rFonts w:ascii="Arial" w:hAnsi="Arial" w:cs="Arial"/>
          <w:color w:val="212121"/>
        </w:rPr>
        <w:t>manufacturer.</w:t>
      </w:r>
    </w:p>
    <w:p w14:paraId="4657D0C4" w14:textId="24ABBC11" w:rsidR="009E6B02" w:rsidRDefault="009E6B02" w:rsidP="009E6B02">
      <w:pPr>
        <w:spacing w:before="150" w:after="150" w:line="276" w:lineRule="auto"/>
        <w:rPr>
          <w:rFonts w:ascii="Arial" w:hAnsi="Arial" w:cs="Arial"/>
          <w:color w:val="212121"/>
        </w:rPr>
      </w:pPr>
      <w:r>
        <w:rPr>
          <w:rFonts w:ascii="Arial" w:hAnsi="Arial" w:cs="Arial"/>
          <w:color w:val="212121"/>
        </w:rPr>
        <w:t xml:space="preserve">The engine services have been curated to support corporate and private operators based on over </w:t>
      </w:r>
      <w:r w:rsidR="00E2515D">
        <w:rPr>
          <w:rFonts w:ascii="Arial" w:hAnsi="Arial" w:cs="Arial"/>
          <w:color w:val="212121"/>
        </w:rPr>
        <w:t xml:space="preserve">3 </w:t>
      </w:r>
      <w:r>
        <w:rPr>
          <w:rFonts w:ascii="Arial" w:hAnsi="Arial" w:cs="Arial"/>
          <w:color w:val="212121"/>
        </w:rPr>
        <w:t xml:space="preserve">million </w:t>
      </w:r>
      <w:r w:rsidR="00E2515D">
        <w:rPr>
          <w:rFonts w:ascii="Arial" w:hAnsi="Arial" w:cs="Arial"/>
          <w:color w:val="212121"/>
        </w:rPr>
        <w:t xml:space="preserve">engine </w:t>
      </w:r>
      <w:r>
        <w:rPr>
          <w:rFonts w:ascii="Arial" w:hAnsi="Arial" w:cs="Arial"/>
          <w:color w:val="212121"/>
        </w:rPr>
        <w:t>hours of commercial operation. At the same time, the performance of the PW1500G engines installed on the ACJ TwoTwenty aircraft already in service has been excellent.</w:t>
      </w:r>
    </w:p>
    <w:p w14:paraId="31F0CDEA" w14:textId="77777777" w:rsidR="009E6B02" w:rsidRPr="009E6B02" w:rsidRDefault="009E6B02" w:rsidP="009E6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212121"/>
          <w:lang w:val="fr-FR"/>
        </w:rPr>
      </w:pPr>
      <w:r w:rsidRPr="009E6B02">
        <w:rPr>
          <w:rFonts w:ascii="Arial" w:hAnsi="Arial" w:cs="Arial"/>
          <w:color w:val="212121"/>
          <w:lang w:val="fr-FR"/>
        </w:rPr>
        <w:t>Andrea Zanetto, CEO Comlux Aviation:</w:t>
      </w:r>
    </w:p>
    <w:p w14:paraId="7E185442" w14:textId="77777777" w:rsidR="009E6B02" w:rsidRDefault="009E6B02" w:rsidP="009E6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i/>
          <w:iCs/>
          <w:color w:val="212121"/>
        </w:rPr>
      </w:pPr>
      <w:r>
        <w:rPr>
          <w:rFonts w:ascii="Arial" w:hAnsi="Arial" w:cs="Arial"/>
          <w:i/>
          <w:iCs/>
          <w:color w:val="212121"/>
        </w:rPr>
        <w:t>“In private aviation, customers like to have a full support package for their aircraft operation. Airbus is offering such option for the airframe, Comlux for the cabin, and this collaboration with Pratt &amp; Whitney is the complement we need to make all customers comfortable when buying the ACJ TwoTwenty.”</w:t>
      </w:r>
    </w:p>
    <w:p w14:paraId="06656868" w14:textId="77777777" w:rsidR="009E6B02" w:rsidRDefault="009E6B02" w:rsidP="009E6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212121"/>
        </w:rPr>
      </w:pPr>
    </w:p>
    <w:p w14:paraId="24884C68" w14:textId="07F63D70" w:rsidR="009E6B02" w:rsidRPr="00892CCB" w:rsidRDefault="00961A4D" w:rsidP="009E6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hd w:val="clear" w:color="auto" w:fill="FFFFFF"/>
        </w:rPr>
      </w:pPr>
      <w:r w:rsidRPr="00892CCB">
        <w:rPr>
          <w:rFonts w:ascii="Arial" w:hAnsi="Arial" w:cs="Arial"/>
          <w:color w:val="000000"/>
          <w:shd w:val="clear" w:color="auto" w:fill="FFFFFF"/>
        </w:rPr>
        <w:t xml:space="preserve">Nick </w:t>
      </w:r>
      <w:proofErr w:type="spellStart"/>
      <w:r w:rsidRPr="00892CCB">
        <w:rPr>
          <w:rFonts w:ascii="Arial" w:hAnsi="Arial" w:cs="Arial"/>
          <w:color w:val="000000"/>
          <w:shd w:val="clear" w:color="auto" w:fill="FFFFFF"/>
        </w:rPr>
        <w:t>Tomassetti</w:t>
      </w:r>
      <w:proofErr w:type="spellEnd"/>
      <w:r w:rsidRPr="00892CCB">
        <w:rPr>
          <w:rFonts w:ascii="Arial" w:hAnsi="Arial" w:cs="Arial"/>
          <w:color w:val="000000"/>
          <w:shd w:val="clear" w:color="auto" w:fill="FFFFFF"/>
        </w:rPr>
        <w:t xml:space="preserve">, </w:t>
      </w:r>
      <w:r w:rsidR="004661DB">
        <w:rPr>
          <w:rFonts w:ascii="Arial" w:hAnsi="Arial" w:cs="Arial"/>
          <w:color w:val="000000"/>
          <w:shd w:val="clear" w:color="auto" w:fill="FFFFFF"/>
        </w:rPr>
        <w:t>V</w:t>
      </w:r>
      <w:r w:rsidRPr="00892CCB">
        <w:rPr>
          <w:rFonts w:ascii="Arial" w:hAnsi="Arial" w:cs="Arial"/>
          <w:color w:val="000000"/>
          <w:shd w:val="clear" w:color="auto" w:fill="FFFFFF"/>
        </w:rPr>
        <w:t xml:space="preserve">ice </w:t>
      </w:r>
      <w:r w:rsidR="004661DB">
        <w:rPr>
          <w:rFonts w:ascii="Arial" w:hAnsi="Arial" w:cs="Arial"/>
          <w:color w:val="000000"/>
          <w:shd w:val="clear" w:color="auto" w:fill="FFFFFF"/>
        </w:rPr>
        <w:t>P</w:t>
      </w:r>
      <w:r w:rsidRPr="00892CCB">
        <w:rPr>
          <w:rFonts w:ascii="Arial" w:hAnsi="Arial" w:cs="Arial"/>
          <w:color w:val="000000"/>
          <w:shd w:val="clear" w:color="auto" w:fill="FFFFFF"/>
        </w:rPr>
        <w:t>resident of Sales &amp; Marketing, Pratt &amp; Whitney:</w:t>
      </w:r>
    </w:p>
    <w:p w14:paraId="3950E639" w14:textId="272FE644" w:rsidR="00961A4D" w:rsidRPr="00342439" w:rsidRDefault="00961A4D" w:rsidP="003424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i/>
          <w:iCs/>
          <w:color w:val="212121"/>
        </w:rPr>
      </w:pPr>
      <w:r w:rsidRPr="00342439">
        <w:rPr>
          <w:rFonts w:ascii="Arial" w:hAnsi="Arial" w:cs="Arial"/>
          <w:i/>
          <w:iCs/>
          <w:color w:val="212121"/>
        </w:rPr>
        <w:t>“Pratt &amp; Whitney GTF engines offer unmatched fuel efficiency and range, as well as a 75% reduction in noise footprint. We are support</w:t>
      </w:r>
      <w:r w:rsidR="009F40EF">
        <w:rPr>
          <w:rFonts w:ascii="Arial" w:hAnsi="Arial" w:cs="Arial"/>
          <w:i/>
          <w:iCs/>
          <w:color w:val="212121"/>
        </w:rPr>
        <w:t>ing</w:t>
      </w:r>
      <w:r w:rsidRPr="00342439">
        <w:rPr>
          <w:rFonts w:ascii="Arial" w:hAnsi="Arial" w:cs="Arial"/>
          <w:i/>
          <w:iCs/>
          <w:color w:val="212121"/>
        </w:rPr>
        <w:t xml:space="preserve"> Comlux and its customers with </w:t>
      </w:r>
      <w:r w:rsidRPr="00342439">
        <w:rPr>
          <w:rFonts w:ascii="Arial" w:hAnsi="Arial" w:cs="Arial"/>
          <w:i/>
          <w:iCs/>
          <w:color w:val="212121"/>
        </w:rPr>
        <w:lastRenderedPageBreak/>
        <w:t>engine maintenance services for the ACJ TwoTwenty, a unique aircraft offering in the business jet landscape.”</w:t>
      </w:r>
    </w:p>
    <w:p w14:paraId="5F619E88" w14:textId="77777777" w:rsidR="00961A4D" w:rsidRPr="00961A4D" w:rsidRDefault="00961A4D" w:rsidP="009E6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212121"/>
        </w:rPr>
      </w:pPr>
    </w:p>
    <w:p w14:paraId="1BE7F90A" w14:textId="77777777" w:rsidR="009E6B02" w:rsidRDefault="009E6B02" w:rsidP="009E6B02">
      <w:pPr>
        <w:spacing w:line="276" w:lineRule="auto"/>
        <w:rPr>
          <w:i/>
        </w:rPr>
      </w:pPr>
    </w:p>
    <w:p w14:paraId="2D49C482" w14:textId="0C9FA7A4" w:rsidR="009E6B02" w:rsidRDefault="009E6B02" w:rsidP="009E6B02">
      <w:pPr>
        <w:spacing w:line="276" w:lineRule="auto"/>
        <w:rPr>
          <w:rFonts w:asciiTheme="minorBidi" w:hAnsiTheme="minorBidi" w:cstheme="minorBidi"/>
          <w:color w:val="8B2839"/>
          <w:sz w:val="22"/>
          <w:szCs w:val="22"/>
        </w:rPr>
      </w:pPr>
      <w:r>
        <w:rPr>
          <w:rFonts w:asciiTheme="minorBidi" w:hAnsiTheme="minorBidi" w:cstheme="minorBidi"/>
          <w:b/>
          <w:color w:val="8B2839"/>
          <w:sz w:val="22"/>
          <w:szCs w:val="22"/>
        </w:rPr>
        <w:t>Comlux</w:t>
      </w:r>
      <w:r>
        <w:rPr>
          <w:rFonts w:asciiTheme="minorBidi" w:hAnsiTheme="minorBidi" w:cstheme="minorBidi"/>
          <w:color w:val="8B2839"/>
          <w:sz w:val="22"/>
          <w:szCs w:val="22"/>
        </w:rPr>
        <w:t> is one of the leaders in business aviation, transaction and completion services. For over 20 years, the company has </w:t>
      </w:r>
      <w:r w:rsidR="004661DB">
        <w:rPr>
          <w:rFonts w:asciiTheme="minorBidi" w:hAnsiTheme="minorBidi" w:cstheme="minorBidi"/>
          <w:color w:val="8B2839"/>
          <w:sz w:val="22"/>
          <w:szCs w:val="22"/>
        </w:rPr>
        <w:t xml:space="preserve">been </w:t>
      </w:r>
      <w:r>
        <w:rPr>
          <w:rFonts w:asciiTheme="minorBidi" w:hAnsiTheme="minorBidi" w:cstheme="minorBidi"/>
          <w:i/>
          <w:color w:val="8B2839"/>
          <w:sz w:val="22"/>
          <w:szCs w:val="22"/>
        </w:rPr>
        <w:t>engineer</w:t>
      </w:r>
      <w:r w:rsidR="004661DB">
        <w:rPr>
          <w:rFonts w:asciiTheme="minorBidi" w:hAnsiTheme="minorBidi" w:cstheme="minorBidi"/>
          <w:i/>
          <w:color w:val="8B2839"/>
          <w:sz w:val="22"/>
          <w:szCs w:val="22"/>
        </w:rPr>
        <w:t>ing</w:t>
      </w:r>
      <w:r>
        <w:rPr>
          <w:rFonts w:asciiTheme="minorBidi" w:hAnsiTheme="minorBidi" w:cstheme="minorBidi"/>
          <w:i/>
          <w:color w:val="8B2839"/>
          <w:sz w:val="22"/>
          <w:szCs w:val="22"/>
        </w:rPr>
        <w:t xml:space="preserve"> luxury</w:t>
      </w:r>
      <w:r>
        <w:rPr>
          <w:rFonts w:asciiTheme="minorBidi" w:hAnsiTheme="minorBidi" w:cstheme="minorBidi"/>
          <w:color w:val="8B2839"/>
          <w:sz w:val="22"/>
          <w:szCs w:val="22"/>
        </w:rPr>
        <w:t> for VIP customers seeking personal and professional management of their private aviation needs, including aircraft sales and acquisitions, aircraft operations and charter management, cabin interiors, maintenance and upgrades. Headquartered in Switzerland with a global presence around the world, Comlux delivers world-class, Swiss-made business aviation services.</w:t>
      </w:r>
    </w:p>
    <w:p w14:paraId="70887DCC" w14:textId="77777777" w:rsidR="004E6FBA" w:rsidRDefault="004E6FBA" w:rsidP="009E6B02">
      <w:pPr>
        <w:spacing w:line="276" w:lineRule="auto"/>
        <w:rPr>
          <w:rFonts w:asciiTheme="minorBidi" w:hAnsiTheme="minorBidi" w:cstheme="minorBidi"/>
          <w:color w:val="8B2839"/>
          <w:sz w:val="22"/>
          <w:szCs w:val="22"/>
        </w:rPr>
      </w:pPr>
    </w:p>
    <w:p w14:paraId="20DC48C9" w14:textId="74C6141A" w:rsidR="004E6FBA" w:rsidRDefault="004E6FBA" w:rsidP="004E6FBA">
      <w:pPr>
        <w:rPr>
          <w:rStyle w:val="Strong"/>
          <w:rFonts w:ascii="Arial" w:eastAsia="Times New Roman" w:hAnsi="Arial" w:cs="Arial"/>
          <w:b w:val="0"/>
          <w:bCs w:val="0"/>
        </w:rPr>
      </w:pPr>
    </w:p>
    <w:p w14:paraId="3DE118FE" w14:textId="77777777" w:rsidR="004E6FBA" w:rsidRDefault="004E6FBA" w:rsidP="004E6FBA">
      <w:pPr>
        <w:rPr>
          <w:rFonts w:ascii="Arial" w:hAnsi="Arial" w:cs="Arial"/>
        </w:rPr>
      </w:pPr>
    </w:p>
    <w:p w14:paraId="534B6666" w14:textId="77777777" w:rsidR="004E6FBA" w:rsidRDefault="004E6FBA" w:rsidP="009E6B02">
      <w:pPr>
        <w:spacing w:line="276" w:lineRule="auto"/>
        <w:rPr>
          <w:rFonts w:asciiTheme="minorBidi" w:hAnsiTheme="minorBidi" w:cstheme="minorBidi"/>
          <w:color w:val="8B2839"/>
          <w:sz w:val="22"/>
          <w:szCs w:val="22"/>
        </w:rPr>
      </w:pPr>
    </w:p>
    <w:p w14:paraId="02047AD5" w14:textId="77777777" w:rsidR="009E6B02" w:rsidRDefault="009E6B02" w:rsidP="009E6B02"/>
    <w:p w14:paraId="00E8FB6C" w14:textId="77777777" w:rsidR="009E6B02" w:rsidRDefault="009E6B02" w:rsidP="009E6B02">
      <w:pPr>
        <w:spacing w:line="276" w:lineRule="auto"/>
      </w:pPr>
    </w:p>
    <w:p w14:paraId="43475BC7" w14:textId="77777777" w:rsidR="00F24E57" w:rsidRDefault="00F24E57"/>
    <w:sectPr w:rsidR="00F24E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3B2CE" w14:textId="77777777" w:rsidR="00407EA5" w:rsidRDefault="00407EA5" w:rsidP="009E6B02">
      <w:r>
        <w:separator/>
      </w:r>
    </w:p>
  </w:endnote>
  <w:endnote w:type="continuationSeparator" w:id="0">
    <w:p w14:paraId="1804F91D" w14:textId="77777777" w:rsidR="00407EA5" w:rsidRDefault="00407EA5" w:rsidP="009E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DC50B" w14:textId="77777777" w:rsidR="00407EA5" w:rsidRDefault="00407EA5" w:rsidP="009E6B02">
      <w:r>
        <w:separator/>
      </w:r>
    </w:p>
  </w:footnote>
  <w:footnote w:type="continuationSeparator" w:id="0">
    <w:p w14:paraId="56E3BBB1" w14:textId="77777777" w:rsidR="00407EA5" w:rsidRDefault="00407EA5" w:rsidP="009E6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02"/>
    <w:rsid w:val="000E3CAD"/>
    <w:rsid w:val="00342439"/>
    <w:rsid w:val="00407EA5"/>
    <w:rsid w:val="00435298"/>
    <w:rsid w:val="0044788E"/>
    <w:rsid w:val="004661DB"/>
    <w:rsid w:val="004E6FBA"/>
    <w:rsid w:val="0054474C"/>
    <w:rsid w:val="00701478"/>
    <w:rsid w:val="0075382C"/>
    <w:rsid w:val="00892CCB"/>
    <w:rsid w:val="00961A4D"/>
    <w:rsid w:val="009E6B02"/>
    <w:rsid w:val="009F40EF"/>
    <w:rsid w:val="00A14F92"/>
    <w:rsid w:val="00A71D17"/>
    <w:rsid w:val="00AC623B"/>
    <w:rsid w:val="00CE2C50"/>
    <w:rsid w:val="00D41571"/>
    <w:rsid w:val="00E2515D"/>
    <w:rsid w:val="00E41BE8"/>
    <w:rsid w:val="00F24E57"/>
    <w:rsid w:val="00F420E0"/>
    <w:rsid w:val="00FE24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DB199"/>
  <w15:chartTrackingRefBased/>
  <w15:docId w15:val="{25CABC29-048C-4066-988B-0530201F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B02"/>
    <w:pPr>
      <w:spacing w:after="0" w:line="240" w:lineRule="auto"/>
    </w:pPr>
    <w:rPr>
      <w:rFonts w:ascii="Aptos" w:eastAsia="Aptos" w:hAnsi="Aptos" w:cs="Apto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6B02"/>
    <w:rPr>
      <w:color w:val="0000FF"/>
      <w:u w:val="single"/>
    </w:rPr>
  </w:style>
  <w:style w:type="character" w:styleId="Strong">
    <w:name w:val="Strong"/>
    <w:basedOn w:val="DefaultParagraphFont"/>
    <w:uiPriority w:val="22"/>
    <w:qFormat/>
    <w:rsid w:val="004E6FBA"/>
    <w:rPr>
      <w:b/>
      <w:bCs/>
    </w:rPr>
  </w:style>
  <w:style w:type="paragraph" w:styleId="Revision">
    <w:name w:val="Revision"/>
    <w:hidden/>
    <w:uiPriority w:val="99"/>
    <w:semiHidden/>
    <w:rsid w:val="00E2515D"/>
    <w:pPr>
      <w:spacing w:after="0" w:line="240" w:lineRule="auto"/>
    </w:pPr>
    <w:rPr>
      <w:rFonts w:ascii="Aptos" w:eastAsia="Aptos" w:hAnsi="Aptos" w:cs="Aptos"/>
      <w:kern w:val="0"/>
      <w:sz w:val="24"/>
      <w:szCs w:val="24"/>
      <w14:ligatures w14:val="none"/>
    </w:rPr>
  </w:style>
  <w:style w:type="paragraph" w:styleId="NormalWeb">
    <w:name w:val="Normal (Web)"/>
    <w:basedOn w:val="Normal"/>
    <w:uiPriority w:val="99"/>
    <w:semiHidden/>
    <w:unhideWhenUsed/>
    <w:rsid w:val="00961A4D"/>
    <w:pPr>
      <w:spacing w:before="100" w:beforeAutospacing="1" w:after="100" w:afterAutospacing="1"/>
    </w:pPr>
    <w:rPr>
      <w:rFonts w:ascii="Calibri" w:eastAsiaTheme="minorHAnsi" w:hAnsi="Calibri" w:cs="Calibri"/>
      <w:sz w:val="22"/>
      <w:szCs w:val="22"/>
    </w:rPr>
  </w:style>
  <w:style w:type="paragraph" w:styleId="Header">
    <w:name w:val="header"/>
    <w:basedOn w:val="Normal"/>
    <w:link w:val="HeaderChar"/>
    <w:uiPriority w:val="99"/>
    <w:unhideWhenUsed/>
    <w:rsid w:val="009F40EF"/>
    <w:pPr>
      <w:tabs>
        <w:tab w:val="center" w:pos="4680"/>
        <w:tab w:val="right" w:pos="9360"/>
      </w:tabs>
    </w:pPr>
  </w:style>
  <w:style w:type="character" w:customStyle="1" w:styleId="HeaderChar">
    <w:name w:val="Header Char"/>
    <w:basedOn w:val="DefaultParagraphFont"/>
    <w:link w:val="Header"/>
    <w:uiPriority w:val="99"/>
    <w:rsid w:val="009F40EF"/>
    <w:rPr>
      <w:rFonts w:ascii="Aptos" w:eastAsia="Aptos" w:hAnsi="Aptos" w:cs="Aptos"/>
      <w:kern w:val="0"/>
      <w:sz w:val="24"/>
      <w:szCs w:val="24"/>
      <w14:ligatures w14:val="none"/>
    </w:rPr>
  </w:style>
  <w:style w:type="paragraph" w:styleId="Footer">
    <w:name w:val="footer"/>
    <w:basedOn w:val="Normal"/>
    <w:link w:val="FooterChar"/>
    <w:uiPriority w:val="99"/>
    <w:unhideWhenUsed/>
    <w:rsid w:val="009F40EF"/>
    <w:pPr>
      <w:tabs>
        <w:tab w:val="center" w:pos="4680"/>
        <w:tab w:val="right" w:pos="9360"/>
      </w:tabs>
    </w:pPr>
  </w:style>
  <w:style w:type="character" w:customStyle="1" w:styleId="FooterChar">
    <w:name w:val="Footer Char"/>
    <w:basedOn w:val="DefaultParagraphFont"/>
    <w:link w:val="Footer"/>
    <w:uiPriority w:val="99"/>
    <w:rsid w:val="009F40EF"/>
    <w:rPr>
      <w:rFonts w:ascii="Aptos" w:eastAsia="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69448">
      <w:bodyDiv w:val="1"/>
      <w:marLeft w:val="0"/>
      <w:marRight w:val="0"/>
      <w:marTop w:val="0"/>
      <w:marBottom w:val="0"/>
      <w:divBdr>
        <w:top w:val="none" w:sz="0" w:space="0" w:color="auto"/>
        <w:left w:val="none" w:sz="0" w:space="0" w:color="auto"/>
        <w:bottom w:val="none" w:sz="0" w:space="0" w:color="auto"/>
        <w:right w:val="none" w:sz="0" w:space="0" w:color="auto"/>
      </w:divBdr>
    </w:div>
    <w:div w:id="1108351068">
      <w:bodyDiv w:val="1"/>
      <w:marLeft w:val="0"/>
      <w:marRight w:val="0"/>
      <w:marTop w:val="0"/>
      <w:marBottom w:val="0"/>
      <w:divBdr>
        <w:top w:val="none" w:sz="0" w:space="0" w:color="auto"/>
        <w:left w:val="none" w:sz="0" w:space="0" w:color="auto"/>
        <w:bottom w:val="none" w:sz="0" w:space="0" w:color="auto"/>
        <w:right w:val="none" w:sz="0" w:space="0" w:color="auto"/>
      </w:divBdr>
    </w:div>
    <w:div w:id="182133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mlux.com" TargetMode="External"/><Relationship Id="rId4" Type="http://schemas.openxmlformats.org/officeDocument/2006/relationships/settings" Target="settings.xml"/><Relationship Id="rId9" Type="http://schemas.openxmlformats.org/officeDocument/2006/relationships/hyperlink" Target="mailto:zuzana.pindurova@comlu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cde53ac1-bf5f-4aae-9cf1-07509e23a4b0" origin="userSelected">
  <element uid="0ee4316e-f6de-4b36-9133-369b295502aa" value=""/>
  <element uid="bba94c65-ac3d-4f34-b2e1-8de11ef6f01c" value=""/>
  <element uid="a06da4da-a263-4136-b4fd-f28a17d30188" value=""/>
  <element uid="bc2b7c01-6db1-4e7d-88d1-fc61674f86fd" value=""/>
  <element uid="92e993a3-af32-4afb-aa19-3a49cdb82c7a" value=""/>
</sisl>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j48ZWxlbWVudCB1aWQ9IjBlZTQzMTZlLWY2ZGUtNGIzNi05MTMzLTM2OWIyOTU1MDJhYSIgdmFsdWU9IiIgeG1sbnM9Imh0dHA6Ly93d3cuYm9sZG9uamFtZXMuY29tLzIwMDgvMDEvc2llL2ludGVybmFsL2xhYmVsIiAvPjxlbGVtZW50IHVpZD0iYmJhOTRjNjUtYWMzZC00ZjM0LWIyZTEtOGRlMTFlZjZmMDFjIiB2YWx1ZT0iIiB4bWxucz0iaHR0cDovL3d3dy5ib2xkb25qYW1lcy5jb20vMjAwOC8wMS9zaWUvaW50ZXJuYWwvbGFiZWwiIC8+PGVsZW1lbnQgdWlkPSJhMDZkYTRkYS1hMjYzLTQxMzYtYjRmZC1mMjhhMTdkMzAxODg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PC9zaXNsPjxVc2VyTmFtZT5BRFhVXEU0MDAxNDc4NDwvVXNlck5hbWU+PERhdGVUaW1lPjIvMTUvMjAyNCA2OjExOjAyIFBNPC9EYXRlVGltZT48TGFiZWxTdHJpbmc+RXhwb3J0IENvbnRyb2wgQ291bnRyeTogVVMgIHwgQXBwcm92ZWQgZm9yIFB1YmxpYyBEaXNjbG9zdXJlIHwgVXNlIFByZWV4aXN0aW5nIE1hcmtpbmcgKG5vdCBhcHBsaWVkIGJ5IHRoaXMgdG9vbCkgfCBPdGhlciBJbmZvcm1hdGlvbiAoTm90IFJlcXVpcmluZyBhbiBFeHBvcnQgQ29udHJvbCBNYXJraW5nKSB8IE5vIHZpc3VhbCBtYXJraW5nIGFwcGxpZWQgYnkgdGhlIHRvb2w8L0xhYmVsU3RyaW5nPjwvaXRlbT48L2xhYmVsSGlzdG9yeT4=</Value>
</WrappedLabelHistory>
</file>

<file path=customXml/itemProps1.xml><?xml version="1.0" encoding="utf-8"?>
<ds:datastoreItem xmlns:ds="http://schemas.openxmlformats.org/officeDocument/2006/customXml" ds:itemID="{D99ACF2A-3E8F-4305-B68D-25A9C827B80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ADD9BE6-DF1F-4824-BD99-31042F2A3FF4}">
  <ds:schemaRefs>
    <ds:schemaRef ds:uri="http://www.w3.org/2001/XMLSchema"/>
    <ds:schemaRef ds:uri="http://www.boldonjames.com/2016/02/Classifier/internal/wrappedLabelHistory"/>
  </ds:schemaRefs>
</ds:datastoreItem>
</file>

<file path=docMetadata/LabelInfo.xml><?xml version="1.0" encoding="utf-8"?>
<clbl:labelList xmlns:clbl="http://schemas.microsoft.com/office/2020/mipLabelMetadata">
  <clbl:label id="{4447dd6a-a4a1-440b-a6a3-9124ef1ee017}" enabled="1" method="Privileged" siteId="{7a18110d-ef9b-4274-acef-e62ab0fe28e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rtnipcontrolcode:public|rtnipcontrolcodevm:preexistingipvm|rtnexportcontrolcountry:usa|rtnexportcontrolcode:otherinfo|rtnexportcontrolcodevm:nousecvm</dc:subject>
  <dc:creator>Bielawiec, Molly R                            RTX</dc:creator>
  <cp:keywords/>
  <dc:description/>
  <cp:lastModifiedBy>Zuzana Pindurova</cp:lastModifiedBy>
  <cp:revision>3</cp:revision>
  <dcterms:created xsi:type="dcterms:W3CDTF">2024-02-15T18:30:00Z</dcterms:created>
  <dcterms:modified xsi:type="dcterms:W3CDTF">2024-02-16T02:21:00Z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71c5646e-d125-444f-87fa-a32c2b77434b</vt:lpwstr>
  </property>
  <property fmtid="{D5CDD505-2E9C-101B-9397-08002B2CF9AE}" pid="3" name="docIndexRef">
    <vt:lpwstr>9efb434f-34c6-46c8-8d41-0b13a1e8ed6a</vt:lpwstr>
  </property>
  <property fmtid="{D5CDD505-2E9C-101B-9397-08002B2CF9AE}" pid="4" name="bjSaver">
    <vt:lpwstr>lKZA+CU46VV3pjqjdjMhAOkk7cDH/W5Y</vt:lpwstr>
  </property>
  <property fmtid="{D5CDD505-2E9C-101B-9397-08002B2CF9AE}" pid="5" name="bjDocumentLabelXML">
    <vt:lpwstr>&lt;?xml version="1.0" encoding="us-ascii"?&gt;&lt;sisl xmlns:xsi="http://www.w3.org/2001/XMLSchema-instance" xmlns:xsd="http://www.w3.org/2001/XMLSchema" sislVersion="0" policy="cde53ac1-bf5f-4aae-9cf1-07509e23a4b0" origin="userSelected" xmlns="http://www.boldonj</vt:lpwstr>
  </property>
  <property fmtid="{D5CDD505-2E9C-101B-9397-08002B2CF9AE}" pid="6" name="bjDocumentLabelXML-0">
    <vt:lpwstr>ames.com/2008/01/sie/internal/label"&gt;&lt;element uid="0ee4316e-f6de-4b36-9133-369b295502aa" value="" /&gt;&lt;element uid="bba94c65-ac3d-4f34-b2e1-8de11ef6f01c" value="" /&gt;&lt;element uid="a06da4da-a263-4136-b4fd-f28a17d30188" value="" /&gt;&lt;element uid="bc2b7c01-6db1-4</vt:lpwstr>
  </property>
  <property fmtid="{D5CDD505-2E9C-101B-9397-08002B2CF9AE}" pid="7" name="bjDocumentLabelXML-1">
    <vt:lpwstr>e7d-88d1-fc61674f86fd" value="" /&gt;&lt;element uid="92e993a3-af32-4afb-aa19-3a49cdb82c7a" value="" /&gt;&lt;/sisl&gt;</vt:lpwstr>
  </property>
  <property fmtid="{D5CDD505-2E9C-101B-9397-08002B2CF9AE}" pid="8" name="bjDocumentSecurityLabel">
    <vt:lpwstr>Export Control Country: US  | Approved for Public Disclosure | Use Preexisting Marking (not applied by this tool) | Other Information (Not Requiring an Export Control Marking) | No visual marking applied by the tool</vt:lpwstr>
  </property>
  <property fmtid="{D5CDD505-2E9C-101B-9397-08002B2CF9AE}" pid="9" name="rtnipcontrolcodevm">
    <vt:lpwstr>preexistingipvm</vt:lpwstr>
  </property>
  <property fmtid="{D5CDD505-2E9C-101B-9397-08002B2CF9AE}" pid="10" name="rtnipcontrolcode">
    <vt:lpwstr>public</vt:lpwstr>
  </property>
  <property fmtid="{D5CDD505-2E9C-101B-9397-08002B2CF9AE}" pid="11" name="rtnexportcontrolcode">
    <vt:lpwstr>otherinfo</vt:lpwstr>
  </property>
  <property fmtid="{D5CDD505-2E9C-101B-9397-08002B2CF9AE}" pid="12" name="rtnexportcontrolcountry">
    <vt:lpwstr>usa</vt:lpwstr>
  </property>
  <property fmtid="{D5CDD505-2E9C-101B-9397-08002B2CF9AE}" pid="13" name="rtnexportcontrolcodevm">
    <vt:lpwstr>nousecvm</vt:lpwstr>
  </property>
  <property fmtid="{D5CDD505-2E9C-101B-9397-08002B2CF9AE}" pid="14" name="bjClsUserRVM">
    <vt:lpwstr>[]</vt:lpwstr>
  </property>
  <property fmtid="{D5CDD505-2E9C-101B-9397-08002B2CF9AE}" pid="15" name="bjLabelHistoryID">
    <vt:lpwstr>{7ADD9BE6-DF1F-4824-BD99-31042F2A3FF4}</vt:lpwstr>
  </property>
</Properties>
</file>